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120F" w:rsidRPr="00B42035" w:rsidRDefault="00845324">
      <w:pPr>
        <w:tabs>
          <w:tab w:val="left" w:pos="-284"/>
        </w:tabs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4203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Том 2. ТЕХНИЧЕСКАЯ ЧАСТЬ</w:t>
      </w:r>
    </w:p>
    <w:p w:rsidR="0098120F" w:rsidRPr="00B42035" w:rsidRDefault="0098120F">
      <w:pPr>
        <w:tabs>
          <w:tab w:val="left" w:pos="-284"/>
        </w:tabs>
        <w:spacing w:after="0" w:line="240" w:lineRule="auto"/>
        <w:ind w:left="3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E02DE" w:rsidRPr="00440CE9" w:rsidRDefault="00845324" w:rsidP="008E02DE">
      <w:pPr>
        <w:pStyle w:val="a3"/>
        <w:numPr>
          <w:ilvl w:val="0"/>
          <w:numId w:val="1"/>
        </w:numPr>
        <w:tabs>
          <w:tab w:val="left" w:pos="-284"/>
          <w:tab w:val="left" w:pos="0"/>
        </w:tabs>
        <w:spacing w:before="360" w:after="0" w:line="240" w:lineRule="auto"/>
        <w:ind w:left="-567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4203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Предмет открытого запроса предложений</w:t>
      </w:r>
      <w:r w:rsidRPr="00B4203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: право заключения договора субподряда на </w:t>
      </w:r>
      <w:r w:rsidR="00A56519">
        <w:rPr>
          <w:rFonts w:ascii="Times New Roman" w:hAnsi="Times New Roman"/>
          <w:spacing w:val="-6"/>
          <w:sz w:val="24"/>
          <w:szCs w:val="28"/>
        </w:rPr>
        <w:t>пусконаладочные работы учета оборотной воды и управления ГВС в здании 336В цеха № 1 ПАО «НЗХК»</w:t>
      </w:r>
      <w:r w:rsidR="00DB718A" w:rsidRPr="005B6F39">
        <w:rPr>
          <w:rFonts w:ascii="Times New Roman" w:hAnsi="Times New Roman" w:cs="Times New Roman"/>
          <w:color w:val="000000" w:themeColor="text1"/>
          <w:szCs w:val="24"/>
        </w:rPr>
        <w:t xml:space="preserve"> </w:t>
      </w:r>
      <w:r w:rsidR="00B900AB" w:rsidRPr="00440CE9">
        <w:rPr>
          <w:rFonts w:ascii="Times New Roman" w:hAnsi="Times New Roman" w:cs="Times New Roman"/>
          <w:color w:val="000000" w:themeColor="text1"/>
          <w:sz w:val="24"/>
          <w:szCs w:val="24"/>
        </w:rPr>
        <w:t>(далее - «Работы»).</w:t>
      </w:r>
    </w:p>
    <w:p w:rsidR="0098120F" w:rsidRPr="00B42035" w:rsidRDefault="00845324" w:rsidP="008E02DE">
      <w:pPr>
        <w:pStyle w:val="a3"/>
        <w:numPr>
          <w:ilvl w:val="0"/>
          <w:numId w:val="1"/>
        </w:numPr>
        <w:tabs>
          <w:tab w:val="left" w:pos="-284"/>
          <w:tab w:val="left" w:pos="0"/>
        </w:tabs>
        <w:spacing w:before="360" w:after="0" w:line="240" w:lineRule="auto"/>
        <w:ind w:left="-567" w:firstLine="0"/>
        <w:jc w:val="both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  <w:r w:rsidRPr="00B42035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>Требования к работам:</w:t>
      </w:r>
    </w:p>
    <w:p w:rsidR="0098120F" w:rsidRPr="00B42035" w:rsidRDefault="00845324">
      <w:pPr>
        <w:pStyle w:val="Style1"/>
        <w:widowControl/>
        <w:ind w:left="-567"/>
        <w:jc w:val="both"/>
        <w:rPr>
          <w:color w:val="000000" w:themeColor="text1"/>
        </w:rPr>
      </w:pPr>
      <w:r w:rsidRPr="00B42035">
        <w:rPr>
          <w:color w:val="000000" w:themeColor="text1"/>
        </w:rPr>
        <w:t>Требования к качеству, техническим характеристикам, характеристикам безопасности, иные показатели к работам: работы выполняются согласно проекту и действующим СНиП, ГОСТ.</w:t>
      </w:r>
    </w:p>
    <w:p w:rsidR="0098120F" w:rsidRPr="00B42035" w:rsidRDefault="0098120F">
      <w:pPr>
        <w:pStyle w:val="Style1"/>
        <w:widowControl/>
        <w:ind w:left="-567"/>
        <w:jc w:val="both"/>
        <w:rPr>
          <w:color w:val="000000" w:themeColor="text1"/>
        </w:rPr>
      </w:pPr>
    </w:p>
    <w:p w:rsidR="0098120F" w:rsidRPr="00B42035" w:rsidRDefault="00845324">
      <w:pPr>
        <w:pStyle w:val="Style1"/>
        <w:widowControl/>
        <w:ind w:left="-567"/>
        <w:jc w:val="both"/>
        <w:rPr>
          <w:color w:val="000000" w:themeColor="text1"/>
        </w:rPr>
      </w:pPr>
      <w:r w:rsidRPr="00B42035">
        <w:rPr>
          <w:color w:val="000000" w:themeColor="text1"/>
        </w:rPr>
        <w:t>Подрядчик обеспечивает выполнение на строительной площадке мероприятий по охране труда и технике безопасности в соответствии с требованиями СНиП.</w:t>
      </w:r>
    </w:p>
    <w:p w:rsidR="0098120F" w:rsidRPr="00B42035" w:rsidRDefault="0098120F">
      <w:pPr>
        <w:pStyle w:val="Style1"/>
        <w:widowControl/>
        <w:ind w:left="-567"/>
        <w:jc w:val="both"/>
        <w:rPr>
          <w:color w:val="000000" w:themeColor="text1"/>
        </w:rPr>
      </w:pPr>
    </w:p>
    <w:p w:rsidR="0098120F" w:rsidRPr="00B42035" w:rsidRDefault="00845324">
      <w:pPr>
        <w:pStyle w:val="Style1"/>
        <w:widowControl/>
        <w:ind w:left="-567"/>
        <w:jc w:val="both"/>
        <w:rPr>
          <w:color w:val="000000" w:themeColor="text1"/>
        </w:rPr>
      </w:pPr>
      <w:r w:rsidRPr="00B42035">
        <w:rPr>
          <w:color w:val="000000" w:themeColor="text1"/>
        </w:rPr>
        <w:t>Работы должны быть выполнены с соблюдением последовательности и очередности, определенной в графике производства работ и финансирования, обеспечивающими непрерывность и необходимую последовательность производства работ на объекте и сдачи их результатов в срок, установленный Договором субподряда.</w:t>
      </w:r>
    </w:p>
    <w:p w:rsidR="0098120F" w:rsidRPr="00B42035" w:rsidRDefault="0098120F">
      <w:pPr>
        <w:pStyle w:val="Style1"/>
        <w:widowControl/>
        <w:ind w:left="-567"/>
        <w:jc w:val="both"/>
        <w:rPr>
          <w:color w:val="000000" w:themeColor="text1"/>
        </w:rPr>
      </w:pPr>
    </w:p>
    <w:p w:rsidR="0098120F" w:rsidRPr="00B42035" w:rsidRDefault="00845324">
      <w:pPr>
        <w:pStyle w:val="Style1"/>
        <w:widowControl/>
        <w:ind w:left="-567"/>
        <w:jc w:val="both"/>
        <w:rPr>
          <w:color w:val="000000" w:themeColor="text1"/>
        </w:rPr>
      </w:pPr>
      <w:r w:rsidRPr="00B42035">
        <w:rPr>
          <w:color w:val="000000" w:themeColor="text1"/>
        </w:rPr>
        <w:t>Подрядчик при выполнении работ должен использовать материалы и оборудование, сертифицированные в соответствии с действующим законодательством РФ.</w:t>
      </w:r>
    </w:p>
    <w:p w:rsidR="00CD1BD4" w:rsidRPr="00B42035" w:rsidRDefault="00CD1BD4" w:rsidP="00412776">
      <w:pPr>
        <w:pStyle w:val="Style1"/>
        <w:widowControl/>
        <w:numPr>
          <w:ilvl w:val="0"/>
          <w:numId w:val="1"/>
        </w:numPr>
        <w:tabs>
          <w:tab w:val="left" w:pos="-284"/>
        </w:tabs>
        <w:spacing w:before="360"/>
        <w:ind w:left="-567" w:firstLine="0"/>
        <w:jc w:val="both"/>
        <w:rPr>
          <w:color w:val="000000" w:themeColor="text1"/>
        </w:rPr>
      </w:pPr>
      <w:r w:rsidRPr="00B42035">
        <w:rPr>
          <w:b/>
          <w:color w:val="000000" w:themeColor="text1"/>
        </w:rPr>
        <w:t xml:space="preserve">Требования к допускам на объект: </w:t>
      </w:r>
      <w:r w:rsidR="00465157" w:rsidRPr="00B42035">
        <w:rPr>
          <w:color w:val="000000" w:themeColor="text1"/>
        </w:rPr>
        <w:t xml:space="preserve">пропускной режим в соответствии с </w:t>
      </w:r>
      <w:r w:rsidR="000A590F" w:rsidRPr="00B42035">
        <w:rPr>
          <w:color w:val="000000" w:themeColor="text1"/>
        </w:rPr>
        <w:t>п.5.3.</w:t>
      </w:r>
      <w:r w:rsidR="005251D7" w:rsidRPr="00B42035">
        <w:rPr>
          <w:color w:val="000000" w:themeColor="text1"/>
        </w:rPr>
        <w:t>19</w:t>
      </w:r>
      <w:r w:rsidR="00465157" w:rsidRPr="00B42035">
        <w:rPr>
          <w:color w:val="000000" w:themeColor="text1"/>
        </w:rPr>
        <w:t xml:space="preserve"> проекта договора</w:t>
      </w:r>
      <w:r w:rsidR="005251D7" w:rsidRPr="00B42035">
        <w:rPr>
          <w:color w:val="000000" w:themeColor="text1"/>
        </w:rPr>
        <w:t xml:space="preserve"> субподряда</w:t>
      </w:r>
      <w:r w:rsidRPr="00B42035">
        <w:rPr>
          <w:color w:val="000000" w:themeColor="text1"/>
        </w:rPr>
        <w:t>.</w:t>
      </w:r>
    </w:p>
    <w:p w:rsidR="00F53D11" w:rsidRPr="00B42035" w:rsidRDefault="00845324" w:rsidP="005251D7">
      <w:pPr>
        <w:pStyle w:val="Style1"/>
        <w:numPr>
          <w:ilvl w:val="0"/>
          <w:numId w:val="1"/>
        </w:numPr>
        <w:tabs>
          <w:tab w:val="left" w:pos="-284"/>
        </w:tabs>
        <w:spacing w:before="360"/>
        <w:ind w:left="-567" w:firstLine="0"/>
        <w:jc w:val="both"/>
        <w:rPr>
          <w:bCs/>
          <w:color w:val="000000" w:themeColor="text1"/>
        </w:rPr>
      </w:pPr>
      <w:r w:rsidRPr="00B42035">
        <w:rPr>
          <w:b/>
          <w:color w:val="000000" w:themeColor="text1"/>
        </w:rPr>
        <w:t xml:space="preserve">Объем выполняемых работ: </w:t>
      </w:r>
      <w:r w:rsidR="00A56519">
        <w:rPr>
          <w:spacing w:val="-6"/>
          <w:szCs w:val="28"/>
        </w:rPr>
        <w:t>пусконаладочные работы учета оборотной воды и управления ГВС в здании 336В цеха № 1 ПАО «НЗХК»</w:t>
      </w:r>
      <w:r w:rsidR="005251D7" w:rsidRPr="005B6F39">
        <w:rPr>
          <w:bCs/>
          <w:color w:val="000000" w:themeColor="text1"/>
          <w:sz w:val="22"/>
        </w:rPr>
        <w:t>,</w:t>
      </w:r>
      <w:r w:rsidR="005251D7" w:rsidRPr="00B42035">
        <w:rPr>
          <w:bCs/>
          <w:color w:val="000000" w:themeColor="text1"/>
        </w:rPr>
        <w:t xml:space="preserve"> в соответствии с Приложениями к настоящей Технической части (оформлены отдельными документами и размещены на официальном сайте отдельными файлами)*.</w:t>
      </w:r>
    </w:p>
    <w:p w:rsidR="005251D7" w:rsidRPr="00B42035" w:rsidRDefault="005251D7" w:rsidP="005251D7">
      <w:pPr>
        <w:pStyle w:val="Style1"/>
        <w:widowControl/>
        <w:ind w:left="-567"/>
        <w:jc w:val="both"/>
        <w:rPr>
          <w:color w:val="000000" w:themeColor="text1"/>
        </w:rPr>
      </w:pPr>
    </w:p>
    <w:p w:rsidR="005251D7" w:rsidRPr="00B42035" w:rsidRDefault="005251D7" w:rsidP="005251D7">
      <w:pPr>
        <w:pStyle w:val="Style1"/>
        <w:widowControl/>
        <w:ind w:left="-567"/>
        <w:jc w:val="both"/>
        <w:rPr>
          <w:color w:val="FF0000"/>
        </w:rPr>
      </w:pPr>
      <w:r w:rsidRPr="00B42035">
        <w:rPr>
          <w:color w:val="000000" w:themeColor="text1"/>
        </w:rPr>
        <w:t xml:space="preserve">С проектно-сметной документацией можно ознакомиться в ОП г. Новосибирска АО «ТВЭЛ-СТРОЙ» по адресу: 630027, г. Новосибирск, ул. </w:t>
      </w:r>
      <w:proofErr w:type="spellStart"/>
      <w:r w:rsidRPr="00B42035">
        <w:rPr>
          <w:color w:val="000000" w:themeColor="text1"/>
        </w:rPr>
        <w:t>Тайгинская</w:t>
      </w:r>
      <w:proofErr w:type="spellEnd"/>
      <w:r w:rsidRPr="00B42035">
        <w:rPr>
          <w:color w:val="000000" w:themeColor="text1"/>
        </w:rPr>
        <w:t>, д. 7. Контактное лицо: Симович И.Г. тел. 8(383) 363-92-53.</w:t>
      </w:r>
    </w:p>
    <w:p w:rsidR="0098120F" w:rsidRPr="00B42035" w:rsidRDefault="0098120F">
      <w:pPr>
        <w:pStyle w:val="Style1"/>
        <w:widowControl/>
        <w:ind w:left="-567"/>
        <w:jc w:val="both"/>
        <w:rPr>
          <w:color w:val="FF0000"/>
        </w:rPr>
      </w:pPr>
    </w:p>
    <w:p w:rsidR="0098120F" w:rsidRPr="00B42035" w:rsidRDefault="00845324">
      <w:pPr>
        <w:numPr>
          <w:ilvl w:val="0"/>
          <w:numId w:val="1"/>
        </w:numPr>
        <w:tabs>
          <w:tab w:val="left" w:pos="-284"/>
        </w:tabs>
        <w:spacing w:after="0" w:line="240" w:lineRule="auto"/>
        <w:ind w:left="-567" w:firstLine="0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B4203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Срок выполнения работ:</w:t>
      </w:r>
    </w:p>
    <w:p w:rsidR="00A56519" w:rsidRPr="00A56519" w:rsidRDefault="00A56519" w:rsidP="00A56519">
      <w:pPr>
        <w:pStyle w:val="Style1"/>
        <w:ind w:left="-567"/>
        <w:jc w:val="both"/>
        <w:rPr>
          <w:color w:val="000000" w:themeColor="text1"/>
        </w:rPr>
      </w:pPr>
      <w:r w:rsidRPr="00A56519">
        <w:rPr>
          <w:color w:val="000000" w:themeColor="text1"/>
        </w:rPr>
        <w:t>Начало работ:  со дня письменного уведомления Генподрядчиком Субподрядчика о начале работ (после утверждения инвестиционным комитетом АО «ТВЭЛ» объемов финансирования на 2016 год). Сообщение (уведомление) направляется факсимильной связью или электронной почтой, с последующим направлением оригинала;</w:t>
      </w:r>
    </w:p>
    <w:p w:rsidR="00D14E9A" w:rsidRPr="00B42035" w:rsidRDefault="00A56519" w:rsidP="00A56519">
      <w:pPr>
        <w:pStyle w:val="Style1"/>
        <w:ind w:left="-567"/>
        <w:jc w:val="both"/>
        <w:rPr>
          <w:color w:val="000000" w:themeColor="text1"/>
        </w:rPr>
      </w:pPr>
      <w:r w:rsidRPr="00A56519">
        <w:rPr>
          <w:color w:val="000000" w:themeColor="text1"/>
        </w:rPr>
        <w:t>Окончание работ: в течение 12 месяцев с момента начала работ.</w:t>
      </w:r>
      <w:bookmarkStart w:id="0" w:name="_GoBack"/>
      <w:bookmarkEnd w:id="0"/>
    </w:p>
    <w:p w:rsidR="00B42035" w:rsidRPr="00B42035" w:rsidRDefault="00B42035" w:rsidP="009A1C4B">
      <w:pPr>
        <w:pStyle w:val="Style1"/>
        <w:ind w:left="-567"/>
        <w:jc w:val="both"/>
        <w:rPr>
          <w:rStyle w:val="FontStyle15"/>
          <w:b w:val="0"/>
          <w:color w:val="000000" w:themeColor="text1"/>
          <w:sz w:val="24"/>
          <w:szCs w:val="24"/>
        </w:rPr>
      </w:pPr>
    </w:p>
    <w:p w:rsidR="0098120F" w:rsidRPr="00B42035" w:rsidRDefault="00845324" w:rsidP="00D5294A">
      <w:pPr>
        <w:numPr>
          <w:ilvl w:val="0"/>
          <w:numId w:val="1"/>
        </w:numPr>
        <w:tabs>
          <w:tab w:val="left" w:pos="-284"/>
        </w:tabs>
        <w:spacing w:after="0" w:line="240" w:lineRule="auto"/>
        <w:ind w:left="142" w:hanging="709"/>
        <w:jc w:val="both"/>
        <w:rPr>
          <w:rFonts w:ascii="Times New Roman" w:hAnsi="Times New Roman" w:cs="Times New Roman"/>
          <w:sz w:val="24"/>
          <w:szCs w:val="24"/>
        </w:rPr>
      </w:pPr>
      <w:r w:rsidRPr="00B4203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Срок гарантии </w:t>
      </w:r>
      <w:r w:rsidRPr="00B42035">
        <w:rPr>
          <w:rFonts w:ascii="Times New Roman" w:hAnsi="Times New Roman" w:cs="Times New Roman"/>
          <w:b/>
          <w:sz w:val="24"/>
          <w:szCs w:val="24"/>
        </w:rPr>
        <w:t xml:space="preserve">качества: </w:t>
      </w:r>
      <w:r w:rsidR="00D5294A" w:rsidRPr="00B42035">
        <w:rPr>
          <w:rFonts w:ascii="Times New Roman" w:hAnsi="Times New Roman" w:cs="Times New Roman"/>
          <w:color w:val="000000" w:themeColor="text1"/>
          <w:sz w:val="24"/>
          <w:szCs w:val="24"/>
        </w:rPr>
        <w:t>24 месяца</w:t>
      </w:r>
      <w:r w:rsidRPr="00B42035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8120F" w:rsidRPr="00B42035" w:rsidRDefault="00845324">
      <w:pPr>
        <w:numPr>
          <w:ilvl w:val="0"/>
          <w:numId w:val="1"/>
        </w:numPr>
        <w:tabs>
          <w:tab w:val="left" w:pos="-284"/>
        </w:tabs>
        <w:spacing w:before="360" w:after="0" w:line="240" w:lineRule="auto"/>
        <w:ind w:left="-567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4203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Порядок приемки работ:</w:t>
      </w:r>
      <w:r w:rsidR="00ED4752" w:rsidRPr="00B4203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B42035">
        <w:rPr>
          <w:rFonts w:ascii="Times New Roman" w:hAnsi="Times New Roman" w:cs="Times New Roman"/>
          <w:color w:val="000000" w:themeColor="text1"/>
          <w:sz w:val="24"/>
          <w:szCs w:val="24"/>
        </w:rPr>
        <w:t>в соответствии с Проектом договора субподряда.</w:t>
      </w:r>
    </w:p>
    <w:p w:rsidR="0098120F" w:rsidRPr="00B42035" w:rsidRDefault="00845324">
      <w:pPr>
        <w:numPr>
          <w:ilvl w:val="0"/>
          <w:numId w:val="1"/>
        </w:numPr>
        <w:tabs>
          <w:tab w:val="left" w:pos="-284"/>
        </w:tabs>
        <w:spacing w:before="360" w:after="0" w:line="240" w:lineRule="auto"/>
        <w:ind w:left="-567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4203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Дополнительные условия:</w:t>
      </w:r>
      <w:r w:rsidRPr="00B4203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Подрядчик выполняет работы своими силами, материалами и оборудованием.</w:t>
      </w:r>
    </w:p>
    <w:sectPr w:rsidR="0098120F" w:rsidRPr="00B42035" w:rsidSect="008A3C4B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51D7" w:rsidRDefault="005251D7">
      <w:pPr>
        <w:spacing w:after="0" w:line="240" w:lineRule="auto"/>
      </w:pPr>
      <w:r>
        <w:separator/>
      </w:r>
    </w:p>
  </w:endnote>
  <w:endnote w:type="continuationSeparator" w:id="0">
    <w:p w:rsidR="005251D7" w:rsidRDefault="005251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51D7" w:rsidRDefault="005251D7">
    <w:pPr>
      <w:pStyle w:val="a7"/>
      <w:ind w:left="-567"/>
      <w:jc w:val="both"/>
    </w:pPr>
    <w:r>
      <w:rPr>
        <w:rFonts w:ascii="Times New Roman" w:hAnsi="Times New Roman" w:cs="Times New Roman"/>
        <w:i/>
      </w:rPr>
      <w:t>* По товарам, имеющим ссылки на конкретные торговые марки, наименование производителя, допускается предоставление эквивалента (при условии, что предоставленный эквивалент по существу равноценен или превосходит по качеству продукцию, указанную заказчиком в технических характеристиках)</w:t>
    </w:r>
  </w:p>
  <w:p w:rsidR="005251D7" w:rsidRDefault="005251D7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51D7" w:rsidRDefault="005251D7">
      <w:pPr>
        <w:spacing w:after="0" w:line="240" w:lineRule="auto"/>
      </w:pPr>
      <w:r>
        <w:separator/>
      </w:r>
    </w:p>
  </w:footnote>
  <w:footnote w:type="continuationSeparator" w:id="0">
    <w:p w:rsidR="005251D7" w:rsidRDefault="005251D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974FC0"/>
    <w:multiLevelType w:val="hybridMultilevel"/>
    <w:tmpl w:val="8F86A98A"/>
    <w:lvl w:ilvl="0" w:tplc="C87E0A6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36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98120F"/>
    <w:rsid w:val="000005E1"/>
    <w:rsid w:val="00006753"/>
    <w:rsid w:val="000267D3"/>
    <w:rsid w:val="000623DA"/>
    <w:rsid w:val="000A1004"/>
    <w:rsid w:val="000A590F"/>
    <w:rsid w:val="000B6BEB"/>
    <w:rsid w:val="000C4098"/>
    <w:rsid w:val="000D4197"/>
    <w:rsid w:val="000D5FB7"/>
    <w:rsid w:val="000E7D73"/>
    <w:rsid w:val="0011316A"/>
    <w:rsid w:val="00146D96"/>
    <w:rsid w:val="00162763"/>
    <w:rsid w:val="001922C2"/>
    <w:rsid w:val="00193077"/>
    <w:rsid w:val="001C6D1B"/>
    <w:rsid w:val="0025462F"/>
    <w:rsid w:val="002E4054"/>
    <w:rsid w:val="002F20C8"/>
    <w:rsid w:val="002F3602"/>
    <w:rsid w:val="0030663D"/>
    <w:rsid w:val="0032036C"/>
    <w:rsid w:val="00345C83"/>
    <w:rsid w:val="003770E3"/>
    <w:rsid w:val="003B29DF"/>
    <w:rsid w:val="003C737E"/>
    <w:rsid w:val="00412776"/>
    <w:rsid w:val="004210F6"/>
    <w:rsid w:val="00440CE9"/>
    <w:rsid w:val="00443805"/>
    <w:rsid w:val="00453747"/>
    <w:rsid w:val="00465157"/>
    <w:rsid w:val="00514D6C"/>
    <w:rsid w:val="005251D7"/>
    <w:rsid w:val="005B6F39"/>
    <w:rsid w:val="005C03A2"/>
    <w:rsid w:val="00610428"/>
    <w:rsid w:val="00643928"/>
    <w:rsid w:val="00660EA9"/>
    <w:rsid w:val="006B51D8"/>
    <w:rsid w:val="006C50F9"/>
    <w:rsid w:val="006C526D"/>
    <w:rsid w:val="006C552B"/>
    <w:rsid w:val="006E4372"/>
    <w:rsid w:val="006E736D"/>
    <w:rsid w:val="006F6108"/>
    <w:rsid w:val="007557FB"/>
    <w:rsid w:val="00764E44"/>
    <w:rsid w:val="00780A3C"/>
    <w:rsid w:val="007A2818"/>
    <w:rsid w:val="007D2B99"/>
    <w:rsid w:val="007E3FDC"/>
    <w:rsid w:val="008143D0"/>
    <w:rsid w:val="00831873"/>
    <w:rsid w:val="008325B0"/>
    <w:rsid w:val="008436E6"/>
    <w:rsid w:val="00845324"/>
    <w:rsid w:val="00875952"/>
    <w:rsid w:val="00880136"/>
    <w:rsid w:val="008A2BCF"/>
    <w:rsid w:val="008A3C4B"/>
    <w:rsid w:val="008D701E"/>
    <w:rsid w:val="008E02DE"/>
    <w:rsid w:val="008E3FDE"/>
    <w:rsid w:val="00902CE7"/>
    <w:rsid w:val="0098120F"/>
    <w:rsid w:val="009A1C4B"/>
    <w:rsid w:val="009C59AF"/>
    <w:rsid w:val="009F2AE8"/>
    <w:rsid w:val="00A052E0"/>
    <w:rsid w:val="00A44C1C"/>
    <w:rsid w:val="00A56519"/>
    <w:rsid w:val="00A60D8C"/>
    <w:rsid w:val="00A640CD"/>
    <w:rsid w:val="00A80108"/>
    <w:rsid w:val="00AC2A4A"/>
    <w:rsid w:val="00AF785D"/>
    <w:rsid w:val="00B42035"/>
    <w:rsid w:val="00B50ADB"/>
    <w:rsid w:val="00B67FD2"/>
    <w:rsid w:val="00B80B4C"/>
    <w:rsid w:val="00B900AB"/>
    <w:rsid w:val="00C11306"/>
    <w:rsid w:val="00C73A95"/>
    <w:rsid w:val="00C84534"/>
    <w:rsid w:val="00CC229C"/>
    <w:rsid w:val="00CD1BD4"/>
    <w:rsid w:val="00CF19D9"/>
    <w:rsid w:val="00CF1DE1"/>
    <w:rsid w:val="00D14E9A"/>
    <w:rsid w:val="00D14F98"/>
    <w:rsid w:val="00D3730A"/>
    <w:rsid w:val="00D5294A"/>
    <w:rsid w:val="00D76E13"/>
    <w:rsid w:val="00D77C7F"/>
    <w:rsid w:val="00D93039"/>
    <w:rsid w:val="00DB254A"/>
    <w:rsid w:val="00DB70C4"/>
    <w:rsid w:val="00DB718A"/>
    <w:rsid w:val="00DF4967"/>
    <w:rsid w:val="00E5640C"/>
    <w:rsid w:val="00E674AA"/>
    <w:rsid w:val="00E73E14"/>
    <w:rsid w:val="00E77986"/>
    <w:rsid w:val="00EA2762"/>
    <w:rsid w:val="00EB63EB"/>
    <w:rsid w:val="00ED4752"/>
    <w:rsid w:val="00F36AD2"/>
    <w:rsid w:val="00F40EAE"/>
    <w:rsid w:val="00F52547"/>
    <w:rsid w:val="00F53D11"/>
    <w:rsid w:val="00FB3A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C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Пункт2"/>
    <w:basedOn w:val="a"/>
    <w:uiPriority w:val="99"/>
    <w:rsid w:val="008A3C4B"/>
    <w:pPr>
      <w:keepNext/>
      <w:suppressAutoHyphens/>
      <w:spacing w:before="240" w:after="120" w:line="240" w:lineRule="auto"/>
      <w:outlineLvl w:val="2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a3">
    <w:name w:val="List Paragraph"/>
    <w:basedOn w:val="a"/>
    <w:uiPriority w:val="34"/>
    <w:qFormat/>
    <w:rsid w:val="008A3C4B"/>
    <w:pPr>
      <w:ind w:left="720"/>
    </w:pPr>
    <w:rPr>
      <w:rFonts w:ascii="Calibri" w:eastAsia="Times New Roman" w:hAnsi="Calibri" w:cs="Calibri"/>
    </w:rPr>
  </w:style>
  <w:style w:type="paragraph" w:customStyle="1" w:styleId="Style1">
    <w:name w:val="Style1"/>
    <w:basedOn w:val="a"/>
    <w:uiPriority w:val="99"/>
    <w:rsid w:val="008A3C4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5">
    <w:name w:val="Font Style15"/>
    <w:uiPriority w:val="99"/>
    <w:rsid w:val="008A3C4B"/>
    <w:rPr>
      <w:rFonts w:ascii="Times New Roman" w:hAnsi="Times New Roman" w:cs="Times New Roman"/>
      <w:b/>
      <w:bCs/>
      <w:sz w:val="26"/>
      <w:szCs w:val="26"/>
    </w:rPr>
  </w:style>
  <w:style w:type="paragraph" w:styleId="a4">
    <w:name w:val="Normal (Web)"/>
    <w:basedOn w:val="a"/>
    <w:uiPriority w:val="99"/>
    <w:semiHidden/>
    <w:unhideWhenUsed/>
    <w:rsid w:val="008A3C4B"/>
    <w:rPr>
      <w:rFonts w:ascii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8A3C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A3C4B"/>
  </w:style>
  <w:style w:type="paragraph" w:styleId="a7">
    <w:name w:val="footer"/>
    <w:basedOn w:val="a"/>
    <w:link w:val="a8"/>
    <w:uiPriority w:val="99"/>
    <w:unhideWhenUsed/>
    <w:rsid w:val="008A3C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A3C4B"/>
  </w:style>
  <w:style w:type="paragraph" w:styleId="a9">
    <w:name w:val="Balloon Text"/>
    <w:basedOn w:val="a"/>
    <w:link w:val="aa"/>
    <w:uiPriority w:val="99"/>
    <w:semiHidden/>
    <w:unhideWhenUsed/>
    <w:rsid w:val="008A3C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A3C4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448799E-951E-41C8-B0B9-674477275F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354</TotalTime>
  <Pages>1</Pages>
  <Words>323</Words>
  <Characters>1844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Vinogradova</dc:creator>
  <cp:keywords/>
  <dc:description/>
  <cp:lastModifiedBy>Мутовкина Светлана Юрьевна</cp:lastModifiedBy>
  <cp:revision>275</cp:revision>
  <cp:lastPrinted>2015-07-24T14:07:00Z</cp:lastPrinted>
  <dcterms:created xsi:type="dcterms:W3CDTF">2013-06-21T08:08:00Z</dcterms:created>
  <dcterms:modified xsi:type="dcterms:W3CDTF">2015-10-13T12:23:00Z</dcterms:modified>
</cp:coreProperties>
</file>